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C4CB" w14:textId="77777777" w:rsidR="005B25B5" w:rsidRPr="008704FB" w:rsidRDefault="005B25B5" w:rsidP="005B25B5">
      <w:pPr>
        <w:pStyle w:val="ListParagraph"/>
        <w:ind w:left="1440" w:firstLine="720"/>
        <w:jc w:val="center"/>
        <w:rPr>
          <w:rFonts w:cs="Arial"/>
          <w:sz w:val="60"/>
          <w:szCs w:val="60"/>
        </w:rPr>
      </w:pPr>
      <w:r w:rsidRPr="008704FB">
        <w:rPr>
          <w:noProof/>
        </w:rPr>
        <w:drawing>
          <wp:anchor distT="0" distB="0" distL="114300" distR="114300" simplePos="0" relativeHeight="251659264" behindDoc="0" locked="0" layoutInCell="1" allowOverlap="1" wp14:anchorId="50AF68F3" wp14:editId="3A5240F5">
            <wp:simplePos x="0" y="0"/>
            <wp:positionH relativeFrom="margin">
              <wp:posOffset>0</wp:posOffset>
            </wp:positionH>
            <wp:positionV relativeFrom="margin">
              <wp:posOffset>-137786</wp:posOffset>
            </wp:positionV>
            <wp:extent cx="2463800" cy="825500"/>
            <wp:effectExtent l="0" t="0" r="0" b="0"/>
            <wp:wrapSquare wrapText="bothSides"/>
            <wp:docPr id="5" name="Picture 1" descr="A black background with red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black background with red text&#10;&#10;AI-generated content may be incorrect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4FB">
        <w:rPr>
          <w:rFonts w:cs="Arial"/>
          <w:sz w:val="60"/>
          <w:szCs w:val="60"/>
        </w:rPr>
        <w:t>NEWS RELEASE</w:t>
      </w:r>
    </w:p>
    <w:p w14:paraId="22A27067" w14:textId="77777777" w:rsidR="005B25B5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6"/>
          <w:szCs w:val="26"/>
        </w:rPr>
      </w:pPr>
    </w:p>
    <w:p w14:paraId="239EE977" w14:textId="39CA5818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 w:rsidRPr="00D607F1">
        <w:rPr>
          <w:rFonts w:cs="AppleSystemUIFont"/>
          <w:kern w:val="0"/>
        </w:rPr>
        <w:t xml:space="preserve">Media Contact: </w:t>
      </w:r>
    </w:p>
    <w:p w14:paraId="226F2D55" w14:textId="77777777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 w:rsidRPr="00D607F1">
        <w:rPr>
          <w:rFonts w:cs="AppleSystemUIFont"/>
          <w:kern w:val="0"/>
        </w:rPr>
        <w:t>Austin Tillison</w:t>
      </w:r>
    </w:p>
    <w:p w14:paraId="1E2AEB13" w14:textId="77777777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 w:rsidRPr="00D607F1">
        <w:rPr>
          <w:rFonts w:cs="AppleSystemUIFont"/>
          <w:kern w:val="0"/>
        </w:rPr>
        <w:t>Director of Public Relations and Marketing</w:t>
      </w:r>
    </w:p>
    <w:p w14:paraId="6F88FF88" w14:textId="77777777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 w:rsidRPr="00D607F1">
        <w:rPr>
          <w:rFonts w:cs="AppleSystemUIFont"/>
          <w:kern w:val="0"/>
        </w:rPr>
        <w:t>Gadsden State Community College</w:t>
      </w:r>
    </w:p>
    <w:p w14:paraId="723B2A2A" w14:textId="4FE00426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 w:rsidRPr="00D607F1">
        <w:rPr>
          <w:rFonts w:cs="AppleSystemUIFont"/>
          <w:kern w:val="0"/>
        </w:rPr>
        <w:t>P.O. Box 227 Gadsden, AL 35902-0227</w:t>
      </w:r>
    </w:p>
    <w:p w14:paraId="75BFF71E" w14:textId="28BC7B52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 w:rsidRPr="00D607F1">
        <w:rPr>
          <w:rFonts w:cs="AppleSystemUIFont"/>
          <w:kern w:val="0"/>
        </w:rPr>
        <w:t>256-549-8224 | 678-818-2829</w:t>
      </w:r>
    </w:p>
    <w:p w14:paraId="2C5C1F58" w14:textId="260947D9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hyperlink r:id="rId7" w:history="1">
        <w:r w:rsidRPr="00D607F1">
          <w:rPr>
            <w:rStyle w:val="Hyperlink"/>
            <w:rFonts w:cs="AppleSystemUIFont"/>
            <w:kern w:val="0"/>
          </w:rPr>
          <w:t>atillison@gadsdenstate.edu</w:t>
        </w:r>
      </w:hyperlink>
    </w:p>
    <w:p w14:paraId="2B41282D" w14:textId="77777777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7FE3C2FB" w14:textId="2CCFC323" w:rsidR="005B25B5" w:rsidRPr="00D607F1" w:rsidRDefault="008616E2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>
        <w:rPr>
          <w:rFonts w:cs="AppleSystemUIFont"/>
          <w:b/>
          <w:bCs/>
          <w:kern w:val="0"/>
        </w:rPr>
        <w:t>September 1</w:t>
      </w:r>
      <w:r w:rsidR="00447065">
        <w:rPr>
          <w:rFonts w:cs="AppleSystemUIFont"/>
          <w:b/>
          <w:bCs/>
          <w:kern w:val="0"/>
        </w:rPr>
        <w:t>6</w:t>
      </w:r>
      <w:r w:rsidR="005B25B5" w:rsidRPr="00D607F1">
        <w:rPr>
          <w:rFonts w:cs="AppleSystemUIFont"/>
          <w:b/>
          <w:bCs/>
          <w:kern w:val="0"/>
        </w:rPr>
        <w:t>, 2025</w:t>
      </w:r>
    </w:p>
    <w:p w14:paraId="48D556E1" w14:textId="77777777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5FBC17E9" w14:textId="76E168AD" w:rsidR="005B25B5" w:rsidRPr="00D607F1" w:rsidRDefault="00C671EC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  <w:r>
        <w:rPr>
          <w:rFonts w:cs="AppleSystemUIFont"/>
          <w:b/>
          <w:bCs/>
          <w:kern w:val="0"/>
        </w:rPr>
        <w:t>FOR IMMEDIATE RELEASE</w:t>
      </w:r>
    </w:p>
    <w:p w14:paraId="5229FA8A" w14:textId="77777777" w:rsidR="005B25B5" w:rsidRPr="00D607F1" w:rsidRDefault="005B25B5" w:rsidP="005B25B5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</w:rPr>
      </w:pPr>
    </w:p>
    <w:p w14:paraId="7ACB6AC4" w14:textId="1728001C" w:rsidR="005B25B5" w:rsidRPr="008616E2" w:rsidRDefault="008616E2" w:rsidP="005B25B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616E2">
        <w:rPr>
          <w:b/>
          <w:bCs/>
        </w:rPr>
        <w:t>Gadsden State celebrates 100 years with Centennial Celebration at Wallace Drive Campus</w:t>
      </w:r>
    </w:p>
    <w:p w14:paraId="262BE6E5" w14:textId="0FA1C947" w:rsidR="008616E2" w:rsidRPr="008616E2" w:rsidRDefault="008616E2" w:rsidP="008616E2">
      <w:pPr>
        <w:pStyle w:val="NormalWeb"/>
        <w:rPr>
          <w:rFonts w:asciiTheme="minorHAnsi" w:hAnsiTheme="minorHAnsi"/>
        </w:rPr>
      </w:pPr>
      <w:r w:rsidRPr="008616E2">
        <w:rPr>
          <w:rStyle w:val="Strong"/>
          <w:rFonts w:asciiTheme="minorHAnsi" w:eastAsiaTheme="majorEastAsia" w:hAnsiTheme="minorHAnsi"/>
        </w:rPr>
        <w:t>GADSDEN, Ala.</w:t>
      </w:r>
      <w:r w:rsidRPr="008616E2">
        <w:rPr>
          <w:rFonts w:asciiTheme="minorHAnsi" w:hAnsiTheme="minorHAnsi"/>
        </w:rPr>
        <w:t xml:space="preserve"> — Gadsden State Community College marked its centennial on Tuesday, Sept. 16, with a historic </w:t>
      </w:r>
      <w:r w:rsidR="00081FA9">
        <w:rPr>
          <w:rFonts w:asciiTheme="minorHAnsi" w:hAnsiTheme="minorHAnsi"/>
        </w:rPr>
        <w:t xml:space="preserve">100-year </w:t>
      </w:r>
      <w:r w:rsidRPr="008616E2">
        <w:rPr>
          <w:rFonts w:asciiTheme="minorHAnsi" w:hAnsiTheme="minorHAnsi"/>
        </w:rPr>
        <w:t xml:space="preserve">celebration at Beck Gymnasium on the Wallace Drive Campus. Students, alumni, employees, retirees, and community members gathered to honor </w:t>
      </w:r>
      <w:r w:rsidR="00081FA9">
        <w:rPr>
          <w:rFonts w:asciiTheme="minorHAnsi" w:hAnsiTheme="minorHAnsi"/>
        </w:rPr>
        <w:t>a century</w:t>
      </w:r>
      <w:r w:rsidRPr="008616E2">
        <w:rPr>
          <w:rFonts w:asciiTheme="minorHAnsi" w:hAnsiTheme="minorHAnsi"/>
        </w:rPr>
        <w:t xml:space="preserve"> of education, innovation and service.</w:t>
      </w:r>
    </w:p>
    <w:p w14:paraId="7D4597AF" w14:textId="16513B39" w:rsidR="008616E2" w:rsidRPr="008616E2" w:rsidRDefault="008616E2" w:rsidP="008616E2">
      <w:pPr>
        <w:pStyle w:val="NormalWeb"/>
        <w:rPr>
          <w:rFonts w:asciiTheme="minorHAnsi" w:hAnsiTheme="minorHAnsi"/>
        </w:rPr>
      </w:pPr>
      <w:r w:rsidRPr="008616E2">
        <w:rPr>
          <w:rFonts w:asciiTheme="minorHAnsi" w:hAnsiTheme="minorHAnsi"/>
        </w:rPr>
        <w:t xml:space="preserve">The event began with opening remarks from Dean Andy Green, who welcomed guests and recognized Gadsden State leadership, before introducing </w:t>
      </w:r>
      <w:r w:rsidR="00447065">
        <w:rPr>
          <w:rFonts w:asciiTheme="minorHAnsi" w:hAnsiTheme="minorHAnsi"/>
        </w:rPr>
        <w:t xml:space="preserve">Gadsden State </w:t>
      </w:r>
      <w:r w:rsidRPr="008616E2">
        <w:rPr>
          <w:rFonts w:asciiTheme="minorHAnsi" w:hAnsiTheme="minorHAnsi"/>
        </w:rPr>
        <w:t>President Alan Smith.</w:t>
      </w:r>
    </w:p>
    <w:p w14:paraId="2411336D" w14:textId="1F2B70BF" w:rsidR="00424172" w:rsidRDefault="008616E2" w:rsidP="008616E2">
      <w:pPr>
        <w:pStyle w:val="NormalWeb"/>
      </w:pPr>
      <w:r w:rsidRPr="00447065">
        <w:rPr>
          <w:rFonts w:asciiTheme="minorHAnsi" w:hAnsiTheme="minorHAnsi"/>
        </w:rPr>
        <w:t>In his remarks, President Smith reflected on the College’s century-long impact and reaffirmed its mission for the future. “For 100 years, Gadsden State has opened doors and created opportunities that transform lives,” Smith said. “</w:t>
      </w:r>
      <w:r w:rsidR="00424172" w:rsidRPr="00447065">
        <w:rPr>
          <w:rFonts w:asciiTheme="minorHAnsi" w:hAnsiTheme="minorHAnsi"/>
        </w:rPr>
        <w:t>We honor those who came before us by preparing the next generation to succeed. Our commitment is to continue opening doors of opportunity and ensuring Gadsden State remains a place where futures are built.</w:t>
      </w:r>
      <w:r w:rsidR="00A52813" w:rsidRPr="00447065">
        <w:rPr>
          <w:rFonts w:asciiTheme="minorHAnsi" w:hAnsiTheme="minorHAnsi"/>
        </w:rPr>
        <w:t>”</w:t>
      </w:r>
    </w:p>
    <w:p w14:paraId="2FBFAAE3" w14:textId="3FE3DFE5" w:rsidR="008616E2" w:rsidRPr="008616E2" w:rsidRDefault="008616E2" w:rsidP="008616E2">
      <w:pPr>
        <w:pStyle w:val="NormalWeb"/>
        <w:rPr>
          <w:rFonts w:asciiTheme="minorHAnsi" w:hAnsiTheme="minorHAnsi"/>
        </w:rPr>
      </w:pPr>
      <w:r w:rsidRPr="008616E2">
        <w:rPr>
          <w:rFonts w:asciiTheme="minorHAnsi" w:hAnsiTheme="minorHAnsi"/>
        </w:rPr>
        <w:t>Smith also recognized dignitaries in attendance, including past presidents, division chairs, directors, retirees, and alumni of the Alabama School of Trades, Alabama Technical College, and Gadsden State Junior College.</w:t>
      </w:r>
    </w:p>
    <w:p w14:paraId="3F9E8662" w14:textId="77777777" w:rsidR="00081FA9" w:rsidRPr="00081FA9" w:rsidRDefault="00081FA9" w:rsidP="008616E2">
      <w:pPr>
        <w:pStyle w:val="NormalWeb"/>
        <w:rPr>
          <w:rFonts w:ascii="Aptos" w:hAnsi="Aptos"/>
        </w:rPr>
      </w:pPr>
      <w:r w:rsidRPr="00081FA9">
        <w:rPr>
          <w:rFonts w:ascii="Aptos" w:hAnsi="Aptos"/>
        </w:rPr>
        <w:t>Special presentations followed, including a City of Gadsden proclamation by Council President Kent Back and a Congressional Record presented by Shea Snide Miller, representing Congressman Mike Rogers’ office.</w:t>
      </w:r>
    </w:p>
    <w:p w14:paraId="416580CA" w14:textId="6A865CAF" w:rsidR="008616E2" w:rsidRPr="008616E2" w:rsidRDefault="008616E2" w:rsidP="008616E2">
      <w:pPr>
        <w:pStyle w:val="NormalWeb"/>
        <w:rPr>
          <w:rFonts w:asciiTheme="minorHAnsi" w:hAnsiTheme="minorHAnsi"/>
        </w:rPr>
      </w:pPr>
      <w:r w:rsidRPr="008616E2">
        <w:rPr>
          <w:rFonts w:asciiTheme="minorHAnsi" w:hAnsiTheme="minorHAnsi"/>
        </w:rPr>
        <w:lastRenderedPageBreak/>
        <w:t xml:space="preserve">The program continued with </w:t>
      </w:r>
      <w:r w:rsidR="00F10347">
        <w:rPr>
          <w:rFonts w:asciiTheme="minorHAnsi" w:hAnsiTheme="minorHAnsi"/>
        </w:rPr>
        <w:t xml:space="preserve">video segments highlighting </w:t>
      </w:r>
      <w:r w:rsidR="00447065">
        <w:rPr>
          <w:rFonts w:asciiTheme="minorHAnsi" w:hAnsiTheme="minorHAnsi"/>
        </w:rPr>
        <w:t>milestones in</w:t>
      </w:r>
      <w:r w:rsidR="00F10347">
        <w:rPr>
          <w:rFonts w:asciiTheme="minorHAnsi" w:hAnsiTheme="minorHAnsi"/>
        </w:rPr>
        <w:t xml:space="preserve"> Gadsden State’s history</w:t>
      </w:r>
      <w:r w:rsidRPr="008616E2">
        <w:rPr>
          <w:rFonts w:asciiTheme="minorHAnsi" w:hAnsiTheme="minorHAnsi"/>
        </w:rPr>
        <w:t xml:space="preserve"> and remarks from speakers representing the College’s past, present, and future: </w:t>
      </w:r>
      <w:r w:rsidR="00E8590A">
        <w:rPr>
          <w:rFonts w:asciiTheme="minorHAnsi" w:hAnsiTheme="minorHAnsi"/>
        </w:rPr>
        <w:t xml:space="preserve">Boone Kinard, Executive Director of External Affairs for the Alabama Community College System; </w:t>
      </w:r>
      <w:r w:rsidRPr="008616E2">
        <w:rPr>
          <w:rFonts w:asciiTheme="minorHAnsi" w:hAnsiTheme="minorHAnsi"/>
        </w:rPr>
        <w:t xml:space="preserve">Tim McCartney, Alabama Community College System Board of Trustees; alumni Lindsey Cline and </w:t>
      </w:r>
      <w:r w:rsidR="00F10347">
        <w:rPr>
          <w:rFonts w:asciiTheme="minorHAnsi" w:hAnsiTheme="minorHAnsi"/>
        </w:rPr>
        <w:t>Destiny Hall</w:t>
      </w:r>
      <w:r w:rsidRPr="008616E2">
        <w:rPr>
          <w:rFonts w:asciiTheme="minorHAnsi" w:hAnsiTheme="minorHAnsi"/>
        </w:rPr>
        <w:t>; retiree Pam Clough; former presidents Dr. Martha Lavender and Dr. Renee Culverhouse;</w:t>
      </w:r>
      <w:r w:rsidR="00E8590A">
        <w:rPr>
          <w:rFonts w:asciiTheme="minorHAnsi" w:hAnsiTheme="minorHAnsi"/>
        </w:rPr>
        <w:t xml:space="preserve"> </w:t>
      </w:r>
      <w:r w:rsidR="00447065">
        <w:rPr>
          <w:rFonts w:asciiTheme="minorHAnsi" w:hAnsiTheme="minorHAnsi"/>
        </w:rPr>
        <w:t>D</w:t>
      </w:r>
      <w:r w:rsidR="00F10347">
        <w:rPr>
          <w:rFonts w:asciiTheme="minorHAnsi" w:hAnsiTheme="minorHAnsi"/>
        </w:rPr>
        <w:t xml:space="preserve">irector of </w:t>
      </w:r>
      <w:r w:rsidR="00447065">
        <w:rPr>
          <w:rFonts w:asciiTheme="minorHAnsi" w:hAnsiTheme="minorHAnsi"/>
        </w:rPr>
        <w:t>A</w:t>
      </w:r>
      <w:r w:rsidR="00F10347">
        <w:rPr>
          <w:rFonts w:asciiTheme="minorHAnsi" w:hAnsiTheme="minorHAnsi"/>
        </w:rPr>
        <w:t xml:space="preserve">dvancement and </w:t>
      </w:r>
      <w:r w:rsidR="00447065">
        <w:rPr>
          <w:rFonts w:asciiTheme="minorHAnsi" w:hAnsiTheme="minorHAnsi"/>
        </w:rPr>
        <w:t>A</w:t>
      </w:r>
      <w:r w:rsidR="00F10347">
        <w:rPr>
          <w:rFonts w:asciiTheme="minorHAnsi" w:hAnsiTheme="minorHAnsi"/>
        </w:rPr>
        <w:t xml:space="preserve">lumni </w:t>
      </w:r>
      <w:r w:rsidR="00447065">
        <w:rPr>
          <w:rFonts w:asciiTheme="minorHAnsi" w:hAnsiTheme="minorHAnsi"/>
        </w:rPr>
        <w:t>R</w:t>
      </w:r>
      <w:r w:rsidR="00F10347">
        <w:rPr>
          <w:rFonts w:asciiTheme="minorHAnsi" w:hAnsiTheme="minorHAnsi"/>
        </w:rPr>
        <w:t xml:space="preserve">elations, </w:t>
      </w:r>
      <w:r w:rsidRPr="008616E2">
        <w:rPr>
          <w:rFonts w:asciiTheme="minorHAnsi" w:hAnsiTheme="minorHAnsi"/>
        </w:rPr>
        <w:t>Hillary Folsom</w:t>
      </w:r>
      <w:r w:rsidR="00081FA9">
        <w:rPr>
          <w:rFonts w:asciiTheme="minorHAnsi" w:hAnsiTheme="minorHAnsi"/>
        </w:rPr>
        <w:t xml:space="preserve">; </w:t>
      </w:r>
      <w:r w:rsidR="00E8590A">
        <w:rPr>
          <w:rFonts w:asciiTheme="minorHAnsi" w:hAnsiTheme="minorHAnsi"/>
        </w:rPr>
        <w:t xml:space="preserve">and Gadsden State </w:t>
      </w:r>
      <w:r w:rsidR="00E8590A" w:rsidRPr="008616E2">
        <w:rPr>
          <w:rFonts w:asciiTheme="minorHAnsi" w:hAnsiTheme="minorHAnsi"/>
        </w:rPr>
        <w:t>President Alan Smith</w:t>
      </w:r>
      <w:r w:rsidR="00E8590A">
        <w:rPr>
          <w:rFonts w:asciiTheme="minorHAnsi" w:hAnsiTheme="minorHAnsi"/>
        </w:rPr>
        <w:t>.</w:t>
      </w:r>
    </w:p>
    <w:p w14:paraId="6E0A8E23" w14:textId="150DD8DD" w:rsidR="008616E2" w:rsidRPr="00424172" w:rsidRDefault="00A10294" w:rsidP="008616E2">
      <w:pPr>
        <w:pStyle w:val="NormalWeb"/>
        <w:rPr>
          <w:rFonts w:ascii="Aptos" w:hAnsi="Aptos"/>
        </w:rPr>
      </w:pPr>
      <w:r w:rsidRPr="00424172">
        <w:rPr>
          <w:rFonts w:ascii="Aptos" w:hAnsi="Aptos"/>
        </w:rPr>
        <w:t xml:space="preserve">Following the event, </w:t>
      </w:r>
      <w:r w:rsidR="00447065">
        <w:rPr>
          <w:rFonts w:ascii="Aptos" w:hAnsi="Aptos"/>
        </w:rPr>
        <w:t xml:space="preserve">guests were able to </w:t>
      </w:r>
      <w:r w:rsidR="008616E2" w:rsidRPr="00424172">
        <w:rPr>
          <w:rFonts w:ascii="Aptos" w:hAnsi="Aptos"/>
        </w:rPr>
        <w:t xml:space="preserve">view archival </w:t>
      </w:r>
      <w:r w:rsidR="00447065" w:rsidRPr="00424172">
        <w:rPr>
          <w:rFonts w:ascii="Aptos" w:hAnsi="Aptos"/>
        </w:rPr>
        <w:t>displays and</w:t>
      </w:r>
      <w:r w:rsidR="008616E2" w:rsidRPr="00424172">
        <w:rPr>
          <w:rFonts w:ascii="Aptos" w:hAnsi="Aptos"/>
        </w:rPr>
        <w:t xml:space="preserve"> enjoy refreshments while reconnecting with fellow Cardinals. Commemorative items, including centennial T-shirts and coins, were also available.</w:t>
      </w:r>
      <w:r w:rsidR="00424172" w:rsidRPr="00424172">
        <w:rPr>
          <w:rFonts w:ascii="Aptos" w:hAnsi="Aptos"/>
        </w:rPr>
        <w:t xml:space="preserve">  </w:t>
      </w:r>
      <w:r w:rsidR="00424172" w:rsidRPr="00424172">
        <w:rPr>
          <w:rFonts w:ascii="Aptos" w:hAnsi="Aptos"/>
        </w:rPr>
        <w:t>Guests were then invited to tour the College’s newly opened Sports Compl</w:t>
      </w:r>
      <w:r w:rsidR="00424172" w:rsidRPr="00424172">
        <w:rPr>
          <w:rFonts w:ascii="Aptos" w:hAnsi="Aptos"/>
        </w:rPr>
        <w:t>ex.</w:t>
      </w:r>
    </w:p>
    <w:p w14:paraId="25FBBCDE" w14:textId="324596ED" w:rsidR="008616E2" w:rsidRPr="008616E2" w:rsidRDefault="008616E2" w:rsidP="008616E2">
      <w:pPr>
        <w:pStyle w:val="NormalWeb"/>
        <w:rPr>
          <w:rFonts w:asciiTheme="minorHAnsi" w:hAnsiTheme="minorHAnsi"/>
        </w:rPr>
      </w:pPr>
      <w:r w:rsidRPr="008616E2">
        <w:rPr>
          <w:rFonts w:asciiTheme="minorHAnsi" w:hAnsiTheme="minorHAnsi"/>
        </w:rPr>
        <w:t xml:space="preserve">The </w:t>
      </w:r>
      <w:r w:rsidR="00081FA9">
        <w:rPr>
          <w:rFonts w:asciiTheme="minorHAnsi" w:hAnsiTheme="minorHAnsi"/>
        </w:rPr>
        <w:t xml:space="preserve">100-year </w:t>
      </w:r>
      <w:r w:rsidRPr="008616E2">
        <w:rPr>
          <w:rFonts w:asciiTheme="minorHAnsi" w:hAnsiTheme="minorHAnsi"/>
        </w:rPr>
        <w:t>celebration is one of several milestone events taking place during Gadsden State’s centennial year, highlighting the College’s legacy across all five campuses: East Broad, Wallace Drive, Valley Street, Ayers</w:t>
      </w:r>
      <w:r w:rsidR="00081FA9">
        <w:rPr>
          <w:rFonts w:asciiTheme="minorHAnsi" w:hAnsiTheme="minorHAnsi"/>
        </w:rPr>
        <w:t xml:space="preserve"> </w:t>
      </w:r>
      <w:r w:rsidRPr="008616E2">
        <w:rPr>
          <w:rFonts w:asciiTheme="minorHAnsi" w:hAnsiTheme="minorHAnsi"/>
        </w:rPr>
        <w:t>and Cherokee.</w:t>
      </w:r>
      <w:r w:rsidR="00081FA9">
        <w:rPr>
          <w:rFonts w:asciiTheme="minorHAnsi" w:hAnsiTheme="minorHAnsi"/>
        </w:rPr>
        <w:t xml:space="preserve">  The next centennial event will be the annual Cardinal Gala on Oct. 9.</w:t>
      </w:r>
    </w:p>
    <w:p w14:paraId="4589568E" w14:textId="3F6329BA" w:rsidR="008616E2" w:rsidRPr="008616E2" w:rsidRDefault="008616E2" w:rsidP="008616E2">
      <w:pPr>
        <w:pStyle w:val="NormalWeb"/>
        <w:rPr>
          <w:rFonts w:asciiTheme="minorHAnsi" w:hAnsiTheme="minorHAnsi"/>
        </w:rPr>
      </w:pPr>
      <w:r w:rsidRPr="008616E2">
        <w:rPr>
          <w:rFonts w:asciiTheme="minorHAnsi" w:hAnsiTheme="minorHAnsi"/>
        </w:rPr>
        <w:t xml:space="preserve">For more information on centennial events, visit </w:t>
      </w:r>
      <w:hyperlink r:id="rId8" w:history="1">
        <w:r w:rsidRPr="00447065">
          <w:rPr>
            <w:rStyle w:val="Hyperlink"/>
            <w:rFonts w:asciiTheme="minorHAnsi" w:hAnsiTheme="minorHAnsi"/>
            <w:b/>
            <w:bCs/>
          </w:rPr>
          <w:t>www.GadsdenState.edu/Celebrate</w:t>
        </w:r>
      </w:hyperlink>
      <w:r w:rsidRPr="008616E2">
        <w:rPr>
          <w:rFonts w:asciiTheme="minorHAnsi" w:hAnsiTheme="minorHAnsi"/>
        </w:rPr>
        <w:t>.</w:t>
      </w:r>
    </w:p>
    <w:p w14:paraId="3F168CB8" w14:textId="28F7D1A3" w:rsidR="00723ADA" w:rsidRPr="008616E2" w:rsidRDefault="00723ADA" w:rsidP="0091619B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</w:rPr>
      </w:pPr>
    </w:p>
    <w:p w14:paraId="3415C89D" w14:textId="77777777" w:rsidR="00D607F1" w:rsidRPr="00D607F1" w:rsidRDefault="00D607F1" w:rsidP="00D607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19FFC6" w14:textId="5DDDD60A" w:rsidR="00D607F1" w:rsidRPr="00D607F1" w:rsidRDefault="005B25B5" w:rsidP="00F7437C">
      <w:pPr>
        <w:autoSpaceDE w:val="0"/>
        <w:autoSpaceDN w:val="0"/>
        <w:adjustRightInd w:val="0"/>
        <w:spacing w:after="0" w:line="240" w:lineRule="auto"/>
        <w:jc w:val="center"/>
        <w:rPr>
          <w:rFonts w:cs="AppleSystemUIFont"/>
          <w:kern w:val="0"/>
        </w:rPr>
      </w:pPr>
      <w:r w:rsidRPr="00D607F1">
        <w:rPr>
          <w:rFonts w:cs="AppleSystemUIFont"/>
          <w:kern w:val="0"/>
        </w:rPr>
        <w:t>###</w:t>
      </w:r>
    </w:p>
    <w:sectPr w:rsidR="00D607F1" w:rsidRPr="00D607F1" w:rsidSect="005B2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2561" w14:textId="77777777" w:rsidR="006B2475" w:rsidRDefault="006B2475" w:rsidP="00A52813">
      <w:pPr>
        <w:spacing w:after="0" w:line="240" w:lineRule="auto"/>
      </w:pPr>
      <w:r>
        <w:separator/>
      </w:r>
    </w:p>
  </w:endnote>
  <w:endnote w:type="continuationSeparator" w:id="0">
    <w:p w14:paraId="2AFA1006" w14:textId="77777777" w:rsidR="006B2475" w:rsidRDefault="006B2475" w:rsidP="00A5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D74A" w14:textId="77777777" w:rsidR="00A52813" w:rsidRDefault="00A52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C716" w14:textId="77777777" w:rsidR="00A52813" w:rsidRDefault="00A52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F91C" w14:textId="77777777" w:rsidR="00A52813" w:rsidRDefault="00A52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707C2" w14:textId="77777777" w:rsidR="006B2475" w:rsidRDefault="006B2475" w:rsidP="00A52813">
      <w:pPr>
        <w:spacing w:after="0" w:line="240" w:lineRule="auto"/>
      </w:pPr>
      <w:r>
        <w:separator/>
      </w:r>
    </w:p>
  </w:footnote>
  <w:footnote w:type="continuationSeparator" w:id="0">
    <w:p w14:paraId="23A3A71D" w14:textId="77777777" w:rsidR="006B2475" w:rsidRDefault="006B2475" w:rsidP="00A5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DCE5" w14:textId="1FD94D4E" w:rsidR="00A52813" w:rsidRDefault="00A52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2FEE" w14:textId="6E7760A1" w:rsidR="00A52813" w:rsidRDefault="00A52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44C2" w14:textId="4E43F34A" w:rsidR="00A52813" w:rsidRDefault="00A52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B5"/>
    <w:rsid w:val="00010AF0"/>
    <w:rsid w:val="00081FA9"/>
    <w:rsid w:val="0009451F"/>
    <w:rsid w:val="0015027C"/>
    <w:rsid w:val="00297224"/>
    <w:rsid w:val="002C6799"/>
    <w:rsid w:val="003123A7"/>
    <w:rsid w:val="00365689"/>
    <w:rsid w:val="003C4095"/>
    <w:rsid w:val="00424172"/>
    <w:rsid w:val="00447065"/>
    <w:rsid w:val="005B25B5"/>
    <w:rsid w:val="006B2475"/>
    <w:rsid w:val="00723ADA"/>
    <w:rsid w:val="007E0FD9"/>
    <w:rsid w:val="007E3E87"/>
    <w:rsid w:val="008616E2"/>
    <w:rsid w:val="0091619B"/>
    <w:rsid w:val="00A10294"/>
    <w:rsid w:val="00A52813"/>
    <w:rsid w:val="00C671EC"/>
    <w:rsid w:val="00D607F1"/>
    <w:rsid w:val="00DC068A"/>
    <w:rsid w:val="00E06341"/>
    <w:rsid w:val="00E21BD4"/>
    <w:rsid w:val="00E56ACF"/>
    <w:rsid w:val="00E84CCA"/>
    <w:rsid w:val="00E8590A"/>
    <w:rsid w:val="00E85AB5"/>
    <w:rsid w:val="00EB2F6A"/>
    <w:rsid w:val="00F10347"/>
    <w:rsid w:val="00F7437C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2900"/>
  <w15:chartTrackingRefBased/>
  <w15:docId w15:val="{22ED98E2-86BE-1F48-9C80-28BB6BE9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5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5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5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616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2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813"/>
  </w:style>
  <w:style w:type="paragraph" w:styleId="Footer">
    <w:name w:val="footer"/>
    <w:basedOn w:val="Normal"/>
    <w:link w:val="FooterChar"/>
    <w:uiPriority w:val="99"/>
    <w:unhideWhenUsed/>
    <w:rsid w:val="00A52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sdenstate.edu/celebrate.cm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tillison@gadsdenstate.ed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Tillison</dc:creator>
  <cp:keywords/>
  <dc:description/>
  <cp:lastModifiedBy>Austin Tillison</cp:lastModifiedBy>
  <cp:revision>2</cp:revision>
  <cp:lastPrinted>2025-09-16T22:06:00Z</cp:lastPrinted>
  <dcterms:created xsi:type="dcterms:W3CDTF">2025-09-16T23:52:00Z</dcterms:created>
  <dcterms:modified xsi:type="dcterms:W3CDTF">2025-09-16T23:52:00Z</dcterms:modified>
</cp:coreProperties>
</file>